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54" w:rsidRDefault="00033A54">
      <w:pPr>
        <w:spacing w:before="6"/>
        <w:rPr>
          <w:sz w:val="24"/>
          <w:szCs w:val="24"/>
        </w:rPr>
      </w:pPr>
    </w:p>
    <w:p w:rsidR="00436AAE" w:rsidRDefault="00436AAE" w:rsidP="00436AAE">
      <w:pPr>
        <w:spacing w:befor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436AAE" w:rsidRDefault="00436AAE" w:rsidP="00436AAE">
      <w:pPr>
        <w:spacing w:befor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Утверждаю</w:t>
      </w:r>
    </w:p>
    <w:p w:rsidR="00436AAE" w:rsidRDefault="00436AAE" w:rsidP="00436AAE">
      <w:pPr>
        <w:spacing w:befor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436AAE" w:rsidRDefault="00436AAE" w:rsidP="00436AAE">
      <w:pPr>
        <w:spacing w:befor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Директор школы                 /</w:t>
      </w:r>
      <w:proofErr w:type="spellStart"/>
      <w:r w:rsidR="00212AFC">
        <w:rPr>
          <w:sz w:val="24"/>
          <w:szCs w:val="24"/>
        </w:rPr>
        <w:t>Бурлакова</w:t>
      </w:r>
      <w:proofErr w:type="spellEnd"/>
      <w:r w:rsidR="00212AFC">
        <w:rPr>
          <w:sz w:val="24"/>
          <w:szCs w:val="24"/>
        </w:rPr>
        <w:t xml:space="preserve"> А.К.</w:t>
      </w:r>
      <w:r>
        <w:rPr>
          <w:sz w:val="24"/>
          <w:szCs w:val="24"/>
        </w:rPr>
        <w:t>./</w:t>
      </w:r>
    </w:p>
    <w:p w:rsidR="00436AAE" w:rsidRDefault="00436AAE" w:rsidP="00436AAE">
      <w:pPr>
        <w:spacing w:before="6"/>
        <w:jc w:val="center"/>
        <w:rPr>
          <w:sz w:val="24"/>
          <w:szCs w:val="24"/>
        </w:rPr>
      </w:pPr>
    </w:p>
    <w:p w:rsidR="00436AAE" w:rsidRDefault="00436AAE" w:rsidP="00436AAE">
      <w:pPr>
        <w:spacing w:before="6"/>
        <w:jc w:val="right"/>
        <w:rPr>
          <w:sz w:val="24"/>
          <w:szCs w:val="24"/>
        </w:rPr>
      </w:pPr>
    </w:p>
    <w:p w:rsidR="00436AAE" w:rsidRPr="00436AAE" w:rsidRDefault="00436AAE" w:rsidP="00436AAE">
      <w:pPr>
        <w:spacing w:before="6"/>
        <w:jc w:val="right"/>
        <w:rPr>
          <w:sz w:val="24"/>
          <w:szCs w:val="24"/>
        </w:rPr>
      </w:pPr>
    </w:p>
    <w:p w:rsidR="00033A54" w:rsidRDefault="00F65B1E">
      <w:pPr>
        <w:pStyle w:val="a3"/>
        <w:spacing w:before="0"/>
        <w:ind w:left="1856" w:right="1611"/>
      </w:pPr>
      <w:r>
        <w:t>План</w:t>
      </w:r>
      <w:r>
        <w:rPr>
          <w:spacing w:val="15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202</w:t>
      </w:r>
      <w:r w:rsidR="00212AFC">
        <w:t>4</w:t>
      </w:r>
      <w:r>
        <w:rPr>
          <w:spacing w:val="23"/>
        </w:rPr>
        <w:t xml:space="preserve"> </w:t>
      </w:r>
      <w:r>
        <w:t>-202</w:t>
      </w:r>
      <w:r w:rsidR="00212AFC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33A54" w:rsidRDefault="00F65B1E">
      <w:pPr>
        <w:pStyle w:val="a3"/>
        <w:spacing w:before="12" w:line="247" w:lineRule="auto"/>
        <w:ind w:left="1856" w:right="1617"/>
      </w:pPr>
      <w:r>
        <w:t>естественнонаучной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технологической</w:t>
      </w:r>
      <w:r>
        <w:rPr>
          <w:spacing w:val="26"/>
        </w:rPr>
        <w:t xml:space="preserve"> </w:t>
      </w:r>
      <w:r>
        <w:t>направленностей</w:t>
      </w:r>
      <w:r>
        <w:rPr>
          <w:spacing w:val="-67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18"/>
        </w:rPr>
        <w:t xml:space="preserve"> </w:t>
      </w:r>
      <w:r>
        <w:t>роста»</w:t>
      </w:r>
    </w:p>
    <w:p w:rsidR="00033A54" w:rsidRDefault="00F65B1E" w:rsidP="00212AFC">
      <w:pPr>
        <w:pStyle w:val="a3"/>
        <w:spacing w:line="480" w:lineRule="auto"/>
        <w:ind w:left="1856" w:right="1611"/>
        <w:jc w:val="left"/>
      </w:pPr>
      <w:r>
        <w:rPr>
          <w:w w:val="110"/>
        </w:rPr>
        <w:t>на</w:t>
      </w:r>
      <w:r>
        <w:rPr>
          <w:spacing w:val="-9"/>
          <w:w w:val="110"/>
        </w:rPr>
        <w:t xml:space="preserve"> </w:t>
      </w:r>
      <w:r>
        <w:rPr>
          <w:w w:val="110"/>
        </w:rPr>
        <w:t>базе</w:t>
      </w:r>
      <w:r w:rsidR="00212AFC">
        <w:rPr>
          <w:spacing w:val="47"/>
          <w:w w:val="110"/>
        </w:rPr>
        <w:t xml:space="preserve"> </w:t>
      </w:r>
      <w:r w:rsidR="00CE7A1A">
        <w:rPr>
          <w:spacing w:val="47"/>
          <w:w w:val="110"/>
        </w:rPr>
        <w:t>«</w:t>
      </w:r>
      <w:r>
        <w:rPr>
          <w:w w:val="110"/>
        </w:rPr>
        <w:t>МБОУ</w:t>
      </w:r>
      <w:r w:rsidR="00212AFC">
        <w:rPr>
          <w:spacing w:val="13"/>
          <w:w w:val="110"/>
        </w:rPr>
        <w:t xml:space="preserve"> </w:t>
      </w:r>
      <w:r>
        <w:rPr>
          <w:w w:val="110"/>
        </w:rPr>
        <w:t>СОШ№</w:t>
      </w:r>
      <w:r w:rsidR="00212AFC">
        <w:rPr>
          <w:w w:val="110"/>
        </w:rPr>
        <w:t xml:space="preserve">7им.Б.Д.Узденова </w:t>
      </w:r>
      <w:proofErr w:type="spellStart"/>
      <w:r w:rsidR="00212AFC" w:rsidRPr="00212AFC">
        <w:rPr>
          <w:w w:val="110"/>
        </w:rPr>
        <w:t>с</w:t>
      </w:r>
      <w:proofErr w:type="gramStart"/>
      <w:r w:rsidR="00212AFC" w:rsidRPr="00212AFC">
        <w:rPr>
          <w:w w:val="110"/>
        </w:rPr>
        <w:t>.У</w:t>
      </w:r>
      <w:proofErr w:type="gramEnd"/>
      <w:r w:rsidR="00212AFC" w:rsidRPr="00212AFC">
        <w:rPr>
          <w:w w:val="110"/>
        </w:rPr>
        <w:t>чкекен</w:t>
      </w:r>
      <w:proofErr w:type="spellEnd"/>
      <w:r w:rsidR="00212AFC" w:rsidRPr="00212AFC">
        <w:rPr>
          <w:w w:val="110"/>
        </w:rPr>
        <w:t>»</w:t>
      </w:r>
    </w:p>
    <w:p w:rsidR="00033A54" w:rsidRDefault="00033A54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61"/>
        <w:gridCol w:w="2832"/>
        <w:gridCol w:w="1983"/>
        <w:gridCol w:w="2453"/>
      </w:tblGrid>
      <w:tr w:rsidR="00033A54">
        <w:trPr>
          <w:trHeight w:val="1670"/>
        </w:trPr>
        <w:tc>
          <w:tcPr>
            <w:tcW w:w="802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42" w:lineRule="auto"/>
              <w:ind w:left="232" w:right="211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61" w:type="dxa"/>
            <w:tcBorders>
              <w:bottom w:val="nil"/>
            </w:tcBorders>
          </w:tcPr>
          <w:p w:rsidR="00033A54" w:rsidRDefault="00F65B1E">
            <w:pPr>
              <w:pStyle w:val="TableParagraph"/>
              <w:ind w:left="239" w:right="19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Мероприятия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033A54" w:rsidRDefault="00F65B1E">
            <w:pPr>
              <w:pStyle w:val="TableParagraph"/>
              <w:ind w:left="239" w:right="19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кратким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ссылкой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нормативные/</w:t>
            </w:r>
            <w:proofErr w:type="spellStart"/>
            <w:r>
              <w:rPr>
                <w:w w:val="105"/>
                <w:sz w:val="24"/>
              </w:rPr>
              <w:t>орга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низационные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:rsidR="00033A54" w:rsidRDefault="00F65B1E">
            <w:pPr>
              <w:pStyle w:val="TableParagraph"/>
              <w:ind w:left="235" w:right="190" w:firstLine="122"/>
              <w:rPr>
                <w:sz w:val="24"/>
              </w:rPr>
            </w:pPr>
            <w:r>
              <w:rPr>
                <w:w w:val="105"/>
                <w:sz w:val="24"/>
              </w:rPr>
              <w:t>Целевая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аудитория,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участию</w:t>
            </w:r>
          </w:p>
        </w:tc>
        <w:tc>
          <w:tcPr>
            <w:tcW w:w="1983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42" w:lineRule="auto"/>
              <w:ind w:left="307" w:right="456" w:firstLine="307"/>
              <w:rPr>
                <w:sz w:val="24"/>
              </w:rPr>
            </w:pPr>
            <w:r>
              <w:rPr>
                <w:w w:val="105"/>
                <w:sz w:val="24"/>
              </w:rPr>
              <w:t>Сроки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53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42" w:lineRule="auto"/>
              <w:ind w:left="245" w:right="120" w:firstLine="24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</w:tr>
      <w:tr w:rsidR="00033A54">
        <w:trPr>
          <w:trHeight w:val="818"/>
        </w:trPr>
        <w:tc>
          <w:tcPr>
            <w:tcW w:w="802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033A54" w:rsidRDefault="00F65B1E">
            <w:pPr>
              <w:pStyle w:val="TableParagraph"/>
              <w:spacing w:before="9"/>
              <w:ind w:left="650"/>
              <w:rPr>
                <w:sz w:val="24"/>
              </w:rPr>
            </w:pPr>
            <w:r>
              <w:rPr>
                <w:w w:val="105"/>
                <w:sz w:val="24"/>
              </w:rPr>
              <w:t>документы)</w:t>
            </w:r>
          </w:p>
        </w:tc>
        <w:tc>
          <w:tcPr>
            <w:tcW w:w="2832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033A54">
        <w:trPr>
          <w:trHeight w:val="616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spacing w:before="3" w:line="247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033A54">
        <w:trPr>
          <w:trHeight w:val="2207"/>
        </w:trPr>
        <w:tc>
          <w:tcPr>
            <w:tcW w:w="802" w:type="dxa"/>
          </w:tcPr>
          <w:p w:rsidR="00033A54" w:rsidRDefault="00F65B1E">
            <w:pPr>
              <w:pStyle w:val="TableParagraph"/>
              <w:spacing w:before="1"/>
              <w:ind w:left="0" w:right="30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ind w:left="6" w:right="52"/>
              <w:rPr>
                <w:sz w:val="24"/>
              </w:rPr>
            </w:pPr>
            <w:r>
              <w:rPr>
                <w:sz w:val="24"/>
              </w:rPr>
              <w:t>Мастер-класс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и биологии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033A54" w:rsidRDefault="00F65B1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spacing w:before="3" w:line="237" w:lineRule="auto"/>
              <w:ind w:left="504" w:right="569" w:hanging="48"/>
              <w:rPr>
                <w:sz w:val="24"/>
              </w:rPr>
            </w:pPr>
            <w:r>
              <w:rPr>
                <w:sz w:val="24"/>
              </w:rPr>
              <w:t>Учителя 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spacing w:before="1"/>
              <w:ind w:right="2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spacing w:before="3" w:line="237" w:lineRule="auto"/>
              <w:ind w:left="118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</w:p>
        </w:tc>
      </w:tr>
      <w:tr w:rsidR="00033A54">
        <w:trPr>
          <w:trHeight w:val="272"/>
        </w:trPr>
        <w:tc>
          <w:tcPr>
            <w:tcW w:w="802" w:type="dxa"/>
            <w:vMerge w:val="restart"/>
          </w:tcPr>
          <w:p w:rsidR="00033A54" w:rsidRDefault="00F65B1E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561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2832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52" w:lineRule="exact"/>
              <w:ind w:left="5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1983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52" w:lineRule="exact"/>
              <w:ind w:left="85" w:right="22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453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line="252" w:lineRule="exact"/>
              <w:ind w:left="161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</w:tc>
      </w:tr>
      <w:tr w:rsidR="00033A54">
        <w:trPr>
          <w:trHeight w:val="3823"/>
        </w:trPr>
        <w:tc>
          <w:tcPr>
            <w:tcW w:w="802" w:type="dxa"/>
            <w:vMerge/>
            <w:tcBorders>
              <w:top w:val="nil"/>
            </w:tcBorders>
          </w:tcPr>
          <w:p w:rsidR="00033A54" w:rsidRDefault="00033A54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033A54" w:rsidRDefault="00F65B1E">
            <w:pPr>
              <w:pStyle w:val="TableParagraph"/>
              <w:tabs>
                <w:tab w:val="left" w:pos="1812"/>
              </w:tabs>
              <w:spacing w:line="26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Центра</w:t>
            </w:r>
          </w:p>
          <w:p w:rsidR="00033A54" w:rsidRDefault="00F65B1E">
            <w:pPr>
              <w:pStyle w:val="TableParagraph"/>
              <w:tabs>
                <w:tab w:val="left" w:pos="1244"/>
                <w:tab w:val="left" w:pos="2001"/>
                <w:tab w:val="left" w:pos="2436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32" w:type="dxa"/>
            <w:tcBorders>
              <w:top w:val="nil"/>
            </w:tcBorders>
          </w:tcPr>
          <w:p w:rsidR="00033A54" w:rsidRDefault="00F65B1E">
            <w:pPr>
              <w:pStyle w:val="TableParagraph"/>
              <w:spacing w:before="6" w:line="252" w:lineRule="auto"/>
              <w:ind w:left="525" w:right="381" w:hanging="9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1983" w:type="dxa"/>
            <w:tcBorders>
              <w:top w:val="nil"/>
            </w:tcBorders>
          </w:tcPr>
          <w:p w:rsidR="00033A54" w:rsidRDefault="00F65B1E" w:rsidP="00212AFC">
            <w:pPr>
              <w:pStyle w:val="TableParagraph"/>
              <w:spacing w:before="6"/>
              <w:ind w:left="152" w:right="170"/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212AF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  <w:tcBorders>
              <w:top w:val="nil"/>
            </w:tcBorders>
          </w:tcPr>
          <w:p w:rsidR="00033A54" w:rsidRDefault="00F65B1E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  <w:p w:rsidR="00212AFC" w:rsidRDefault="00212AFC">
            <w:pPr>
              <w:pStyle w:val="TableParagraph"/>
              <w:spacing w:before="6"/>
              <w:ind w:left="156" w:right="11"/>
              <w:jc w:val="center"/>
              <w:rPr>
                <w:sz w:val="24"/>
              </w:rPr>
            </w:pPr>
          </w:p>
        </w:tc>
      </w:tr>
      <w:tr w:rsidR="00033A54">
        <w:trPr>
          <w:trHeight w:val="820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spacing w:line="237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региональных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форумах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обмену опытом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12AFC">
        <w:trPr>
          <w:trHeight w:val="820"/>
        </w:trPr>
        <w:tc>
          <w:tcPr>
            <w:tcW w:w="10631" w:type="dxa"/>
            <w:gridSpan w:val="5"/>
          </w:tcPr>
          <w:p w:rsidR="00212AFC" w:rsidRDefault="00212AFC">
            <w:pPr>
              <w:pStyle w:val="TableParagraph"/>
              <w:spacing w:line="237" w:lineRule="auto"/>
              <w:ind w:left="6"/>
              <w:rPr>
                <w:b/>
                <w:sz w:val="24"/>
              </w:rPr>
            </w:pPr>
          </w:p>
        </w:tc>
      </w:tr>
      <w:tr w:rsidR="00033A54">
        <w:trPr>
          <w:trHeight w:val="846"/>
        </w:trPr>
        <w:tc>
          <w:tcPr>
            <w:tcW w:w="802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before="1"/>
              <w:ind w:left="0"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561" w:type="dxa"/>
            <w:tcBorders>
              <w:bottom w:val="nil"/>
            </w:tcBorders>
          </w:tcPr>
          <w:p w:rsidR="00033A54" w:rsidRDefault="00F65B1E">
            <w:pPr>
              <w:pStyle w:val="TableParagraph"/>
              <w:tabs>
                <w:tab w:val="left" w:pos="1667"/>
              </w:tabs>
              <w:spacing w:before="3" w:line="237" w:lineRule="auto"/>
              <w:ind w:left="129" w:right="180" w:firstLine="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«Точка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</w:tc>
        <w:tc>
          <w:tcPr>
            <w:tcW w:w="2832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before="3" w:line="237" w:lineRule="auto"/>
              <w:ind w:left="470" w:right="617" w:hanging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биологии,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химии</w:t>
            </w:r>
          </w:p>
        </w:tc>
        <w:tc>
          <w:tcPr>
            <w:tcW w:w="1983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before="1"/>
              <w:ind w:left="152" w:right="1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53" w:type="dxa"/>
            <w:tcBorders>
              <w:bottom w:val="nil"/>
            </w:tcBorders>
          </w:tcPr>
          <w:p w:rsidR="00033A54" w:rsidRDefault="00F65B1E">
            <w:pPr>
              <w:pStyle w:val="TableParagraph"/>
              <w:spacing w:before="1"/>
              <w:ind w:left="199" w:right="1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33A54">
        <w:trPr>
          <w:trHeight w:val="311"/>
        </w:trPr>
        <w:tc>
          <w:tcPr>
            <w:tcW w:w="802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33A54" w:rsidRDefault="00F65B1E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</w:tr>
      <w:tr w:rsidR="00033A54">
        <w:trPr>
          <w:trHeight w:val="312"/>
        </w:trPr>
        <w:tc>
          <w:tcPr>
            <w:tcW w:w="802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33A54" w:rsidRDefault="00F65B1E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</w:tr>
      <w:tr w:rsidR="00033A54">
        <w:trPr>
          <w:trHeight w:val="301"/>
        </w:trPr>
        <w:tc>
          <w:tcPr>
            <w:tcW w:w="802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2561" w:type="dxa"/>
            <w:tcBorders>
              <w:top w:val="nil"/>
            </w:tcBorders>
          </w:tcPr>
          <w:p w:rsidR="00033A54" w:rsidRDefault="00F65B1E">
            <w:pPr>
              <w:pStyle w:val="TableParagraph"/>
              <w:spacing w:before="13"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</w:p>
        </w:tc>
        <w:tc>
          <w:tcPr>
            <w:tcW w:w="2832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  <w:tc>
          <w:tcPr>
            <w:tcW w:w="2453" w:type="dxa"/>
            <w:tcBorders>
              <w:top w:val="nil"/>
            </w:tcBorders>
          </w:tcPr>
          <w:p w:rsidR="00033A54" w:rsidRDefault="00033A54">
            <w:pPr>
              <w:pStyle w:val="TableParagraph"/>
              <w:ind w:left="0"/>
            </w:pPr>
          </w:p>
        </w:tc>
      </w:tr>
    </w:tbl>
    <w:p w:rsidR="00033A54" w:rsidRDefault="00033A54">
      <w:pPr>
        <w:sectPr w:rsidR="00033A54" w:rsidSect="00436AAE">
          <w:type w:val="continuous"/>
          <w:pgSz w:w="11910" w:h="16840"/>
          <w:pgMar w:top="426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61"/>
        <w:gridCol w:w="2832"/>
        <w:gridCol w:w="1983"/>
        <w:gridCol w:w="2453"/>
      </w:tblGrid>
      <w:tr w:rsidR="00033A54">
        <w:trPr>
          <w:trHeight w:val="1562"/>
        </w:trPr>
        <w:tc>
          <w:tcPr>
            <w:tcW w:w="802" w:type="dxa"/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tabs>
                <w:tab w:val="left" w:pos="1422"/>
              </w:tabs>
              <w:spacing w:before="22" w:line="271" w:lineRule="auto"/>
              <w:ind w:left="129" w:right="88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033A54" w:rsidRDefault="00F65B1E">
            <w:pPr>
              <w:pStyle w:val="TableParagraph"/>
              <w:spacing w:before="1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2832" w:type="dxa"/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033A54">
        <w:trPr>
          <w:trHeight w:val="553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spacing w:line="267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033A54">
        <w:trPr>
          <w:trHeight w:val="2207"/>
        </w:trPr>
        <w:tc>
          <w:tcPr>
            <w:tcW w:w="802" w:type="dxa"/>
          </w:tcPr>
          <w:p w:rsidR="00033A54" w:rsidRDefault="00F65B1E">
            <w:pPr>
              <w:pStyle w:val="TableParagraph"/>
              <w:spacing w:line="269" w:lineRule="exact"/>
              <w:ind w:left="0"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ind w:left="6" w:right="864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</w:p>
          <w:p w:rsidR="00033A54" w:rsidRDefault="00F65B1E">
            <w:pPr>
              <w:pStyle w:val="TableParagraph"/>
              <w:ind w:left="6" w:right="98"/>
              <w:rPr>
                <w:sz w:val="24"/>
              </w:rPr>
            </w:pPr>
            <w:r>
              <w:rPr>
                <w:sz w:val="24"/>
              </w:rPr>
              <w:t>инфраструктуры ОУ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33A54" w:rsidRDefault="00F65B1E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3A54" w:rsidRDefault="00F65B1E">
            <w:pPr>
              <w:pStyle w:val="TableParagraph"/>
              <w:ind w:left="4" w:right="6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ОУ, 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ind w:left="7" w:right="23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33A54">
        <w:trPr>
          <w:trHeight w:val="829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ind w:left="114" w:right="199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4. Поддержка реализации сетевых образовательных программ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«Точка роста»</w:t>
            </w:r>
          </w:p>
        </w:tc>
      </w:tr>
      <w:tr w:rsidR="00033A54">
        <w:trPr>
          <w:trHeight w:val="1540"/>
        </w:trPr>
        <w:tc>
          <w:tcPr>
            <w:tcW w:w="802" w:type="dxa"/>
          </w:tcPr>
          <w:p w:rsidR="00033A54" w:rsidRDefault="00F65B1E">
            <w:pPr>
              <w:pStyle w:val="TableParagraph"/>
              <w:spacing w:line="269" w:lineRule="exact"/>
              <w:ind w:left="0"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spacing w:line="242" w:lineRule="auto"/>
              <w:ind w:left="131" w:right="150"/>
              <w:rPr>
                <w:sz w:val="24"/>
              </w:rPr>
            </w:pPr>
            <w:r>
              <w:rPr>
                <w:sz w:val="24"/>
              </w:rPr>
              <w:t>Участие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ind w:left="112" w:right="1108"/>
              <w:jc w:val="both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Учредитель,</w:t>
            </w:r>
          </w:p>
          <w:p w:rsidR="00033A54" w:rsidRDefault="00F65B1E">
            <w:pPr>
              <w:pStyle w:val="TableParagraph"/>
              <w:ind w:left="115" w:right="7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33A54">
        <w:trPr>
          <w:trHeight w:val="590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033A54">
        <w:trPr>
          <w:trHeight w:val="1655"/>
        </w:trPr>
        <w:tc>
          <w:tcPr>
            <w:tcW w:w="802" w:type="dxa"/>
          </w:tcPr>
          <w:p w:rsidR="00033A54" w:rsidRDefault="00F65B1E">
            <w:pPr>
              <w:pStyle w:val="TableParagraph"/>
              <w:spacing w:line="269" w:lineRule="exact"/>
              <w:ind w:left="0"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ind w:left="6" w:right="5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</w:p>
          <w:p w:rsidR="00033A54" w:rsidRDefault="00F65B1E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ind w:left="4" w:right="305"/>
              <w:rPr>
                <w:sz w:val="24"/>
              </w:rPr>
            </w:pPr>
            <w:r>
              <w:rPr>
                <w:sz w:val="24"/>
              </w:rPr>
              <w:t>Обучающиеся,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33A54">
        <w:trPr>
          <w:trHeight w:val="553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33A54">
        <w:trPr>
          <w:trHeight w:val="2483"/>
        </w:trPr>
        <w:tc>
          <w:tcPr>
            <w:tcW w:w="802" w:type="dxa"/>
          </w:tcPr>
          <w:p w:rsidR="00033A54" w:rsidRDefault="00F65B1E">
            <w:pPr>
              <w:pStyle w:val="TableParagraph"/>
              <w:spacing w:line="272" w:lineRule="exact"/>
              <w:ind w:left="0"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  <w:p w:rsidR="00033A54" w:rsidRDefault="00F65B1E">
            <w:pPr>
              <w:pStyle w:val="TableParagraph"/>
              <w:ind w:left="6" w:right="112"/>
              <w:rPr>
                <w:sz w:val="24"/>
              </w:rPr>
            </w:pPr>
            <w:r>
              <w:rPr>
                <w:sz w:val="24"/>
              </w:rPr>
              <w:t>«Добиться 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профессии». Описание.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033A54" w:rsidRDefault="00F65B1E">
            <w:pPr>
              <w:pStyle w:val="TableParagraph"/>
              <w:spacing w:before="3" w:line="237" w:lineRule="auto"/>
              <w:ind w:left="6" w:right="66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  <w:p w:rsidR="00033A54" w:rsidRDefault="00F65B1E">
            <w:pPr>
              <w:pStyle w:val="TableParagraph"/>
              <w:spacing w:before="1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ind w:left="4" w:right="105"/>
              <w:rPr>
                <w:sz w:val="24"/>
              </w:rPr>
            </w:pPr>
            <w:r>
              <w:rPr>
                <w:sz w:val="24"/>
              </w:rPr>
              <w:t>Обучающиеся 7-9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ind w:left="7" w:right="760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33A54">
        <w:trPr>
          <w:trHeight w:val="1540"/>
        </w:trPr>
        <w:tc>
          <w:tcPr>
            <w:tcW w:w="802" w:type="dxa"/>
          </w:tcPr>
          <w:p w:rsidR="00033A54" w:rsidRDefault="00F65B1E">
            <w:pPr>
              <w:pStyle w:val="TableParagraph"/>
              <w:spacing w:line="272" w:lineRule="exact"/>
              <w:ind w:left="0" w:right="3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ind w:left="6" w:right="978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</w:p>
          <w:p w:rsidR="00033A54" w:rsidRDefault="00F65B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33A54" w:rsidRDefault="00F65B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ind w:left="4" w:right="-5"/>
              <w:rPr>
                <w:sz w:val="24"/>
              </w:rPr>
            </w:pPr>
            <w:r>
              <w:rPr>
                <w:sz w:val="24"/>
              </w:rPr>
              <w:t>Обучающиеся 8-9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</w:p>
        </w:tc>
        <w:tc>
          <w:tcPr>
            <w:tcW w:w="1983" w:type="dxa"/>
          </w:tcPr>
          <w:p w:rsidR="00033A54" w:rsidRDefault="00F65B1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33A54">
        <w:trPr>
          <w:trHeight w:val="556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033A54" w:rsidRDefault="00033A54">
      <w:pPr>
        <w:spacing w:line="265" w:lineRule="exact"/>
        <w:rPr>
          <w:sz w:val="24"/>
        </w:rPr>
        <w:sectPr w:rsidR="00033A54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61"/>
        <w:gridCol w:w="2832"/>
        <w:gridCol w:w="1983"/>
        <w:gridCol w:w="2453"/>
      </w:tblGrid>
      <w:tr w:rsidR="00033A54">
        <w:trPr>
          <w:trHeight w:val="1540"/>
        </w:trPr>
        <w:tc>
          <w:tcPr>
            <w:tcW w:w="802" w:type="dxa"/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33A54" w:rsidRDefault="00F65B1E">
            <w:pPr>
              <w:pStyle w:val="TableParagraph"/>
              <w:ind w:left="6" w:right="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ОУ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 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3A54" w:rsidRDefault="00F65B1E">
            <w:pPr>
              <w:pStyle w:val="TableParagraph"/>
              <w:ind w:left="4" w:right="6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ind w:left="7" w:right="760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33A54">
        <w:trPr>
          <w:trHeight w:val="832"/>
        </w:trPr>
        <w:tc>
          <w:tcPr>
            <w:tcW w:w="10631" w:type="dxa"/>
            <w:gridSpan w:val="5"/>
          </w:tcPr>
          <w:p w:rsidR="00033A54" w:rsidRDefault="00F65B1E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033A54">
        <w:trPr>
          <w:trHeight w:val="414"/>
        </w:trPr>
        <w:tc>
          <w:tcPr>
            <w:tcW w:w="802" w:type="dxa"/>
          </w:tcPr>
          <w:p w:rsidR="00033A54" w:rsidRDefault="0003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033A54" w:rsidRDefault="00F65B1E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2832" w:type="dxa"/>
          </w:tcPr>
          <w:p w:rsidR="00033A54" w:rsidRDefault="00F65B1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1983" w:type="dxa"/>
          </w:tcPr>
          <w:p w:rsidR="00033A54" w:rsidRDefault="00F65B1E" w:rsidP="00212AF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AF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3" w:type="dxa"/>
          </w:tcPr>
          <w:p w:rsidR="00033A54" w:rsidRDefault="00F65B1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033A54" w:rsidRDefault="00033A54">
      <w:pPr>
        <w:spacing w:before="8"/>
        <w:rPr>
          <w:b/>
          <w:sz w:val="13"/>
        </w:rPr>
      </w:pPr>
    </w:p>
    <w:p w:rsidR="00033A54" w:rsidRDefault="00F65B1E">
      <w:pPr>
        <w:pStyle w:val="a3"/>
        <w:spacing w:before="89"/>
        <w:ind w:left="1138" w:right="1140"/>
      </w:pPr>
      <w:r>
        <w:t>Формы и механизмы реализации мероприятий по организационно-</w:t>
      </w:r>
      <w:r>
        <w:rPr>
          <w:spacing w:val="-67"/>
        </w:rPr>
        <w:t xml:space="preserve"> </w:t>
      </w:r>
      <w:r>
        <w:t>методической поддержке центров «Точка роста», создаваемого и</w:t>
      </w:r>
      <w:r>
        <w:rPr>
          <w:spacing w:val="1"/>
        </w:rPr>
        <w:t xml:space="preserve"> </w:t>
      </w:r>
      <w:r w:rsidR="00CE7A1A">
        <w:t>функционирующего на баз</w:t>
      </w:r>
      <w:r w:rsidR="00212AFC">
        <w:t>е</w:t>
      </w:r>
      <w:r w:rsidR="00CE7A1A">
        <w:t xml:space="preserve"> МБ</w:t>
      </w:r>
      <w:r>
        <w:t>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12AFC">
        <w:t>7 с</w:t>
      </w:r>
      <w:proofErr w:type="gramStart"/>
      <w:r w:rsidR="00212AFC">
        <w:t>.У</w:t>
      </w:r>
      <w:proofErr w:type="gramEnd"/>
      <w:r w:rsidR="00212AFC">
        <w:t>чкекен»</w:t>
      </w:r>
      <w:bookmarkStart w:id="0" w:name="_GoBack"/>
      <w:bookmarkEnd w:id="0"/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5353"/>
      </w:tblGrid>
      <w:tr w:rsidR="00033A54">
        <w:trPr>
          <w:trHeight w:val="2484"/>
        </w:trPr>
        <w:tc>
          <w:tcPr>
            <w:tcW w:w="708" w:type="dxa"/>
            <w:vMerge w:val="restart"/>
          </w:tcPr>
          <w:p w:rsidR="00033A54" w:rsidRDefault="00F65B1E">
            <w:pPr>
              <w:pStyle w:val="TableParagraph"/>
              <w:spacing w:line="268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  <w:vMerge w:val="restart"/>
          </w:tcPr>
          <w:p w:rsidR="00033A54" w:rsidRDefault="00F65B1E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каналов</w:t>
            </w:r>
          </w:p>
          <w:p w:rsidR="00033A54" w:rsidRDefault="00F65B1E">
            <w:pPr>
              <w:pStyle w:val="TableParagraph"/>
              <w:spacing w:before="1"/>
              <w:ind w:right="84"/>
              <w:rPr>
                <w:sz w:val="27"/>
              </w:rPr>
            </w:pPr>
            <w:r>
              <w:rPr>
                <w:sz w:val="27"/>
              </w:rPr>
              <w:t>коммуникации с обучающимися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родителями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(законными</w:t>
            </w:r>
          </w:p>
          <w:p w:rsidR="00033A54" w:rsidRDefault="00F65B1E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представителями)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100"/>
              <w:rPr>
                <w:sz w:val="27"/>
              </w:rPr>
            </w:pPr>
            <w:r>
              <w:rPr>
                <w:sz w:val="27"/>
              </w:rPr>
              <w:t>Формирование родительских чатов из числа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активных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представителей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родительских</w:t>
            </w:r>
          </w:p>
          <w:p w:rsidR="00033A54" w:rsidRDefault="00F65B1E">
            <w:pPr>
              <w:pStyle w:val="TableParagraph"/>
              <w:ind w:right="935"/>
              <w:rPr>
                <w:sz w:val="27"/>
              </w:rPr>
            </w:pPr>
            <w:r>
              <w:rPr>
                <w:sz w:val="27"/>
              </w:rPr>
              <w:t>комитетов (советов родителей)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руководящих работников ОУ на базе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Центра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«Точка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роста».</w:t>
            </w:r>
          </w:p>
          <w:p w:rsidR="00033A54" w:rsidRDefault="00F65B1E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Цель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оперативном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режиме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доводить</w:t>
            </w:r>
          </w:p>
          <w:p w:rsidR="00033A54" w:rsidRDefault="00F65B1E">
            <w:pPr>
              <w:pStyle w:val="TableParagraph"/>
              <w:spacing w:line="310" w:lineRule="exact"/>
              <w:ind w:right="569"/>
              <w:rPr>
                <w:sz w:val="27"/>
              </w:rPr>
            </w:pPr>
            <w:r>
              <w:rPr>
                <w:sz w:val="27"/>
              </w:rPr>
              <w:t>информацию о событиях, активностях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новостях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пр.</w:t>
            </w:r>
          </w:p>
        </w:tc>
      </w:tr>
      <w:tr w:rsidR="00033A54">
        <w:trPr>
          <w:trHeight w:val="4349"/>
        </w:trPr>
        <w:tc>
          <w:tcPr>
            <w:tcW w:w="708" w:type="dxa"/>
            <w:vMerge/>
            <w:tcBorders>
              <w:top w:val="nil"/>
            </w:tcBorders>
          </w:tcPr>
          <w:p w:rsidR="00033A54" w:rsidRDefault="00033A5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033A54" w:rsidRDefault="00033A5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334"/>
              <w:rPr>
                <w:sz w:val="27"/>
              </w:rPr>
            </w:pPr>
            <w:r>
              <w:rPr>
                <w:sz w:val="27"/>
              </w:rPr>
              <w:t>Проведение на базе Центра «Точка роста»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 вопросам профессий будущего ранней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профориентации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школьников,</w:t>
            </w:r>
          </w:p>
          <w:p w:rsidR="00033A54" w:rsidRDefault="00F65B1E">
            <w:pPr>
              <w:pStyle w:val="TableParagraph"/>
              <w:ind w:right="478"/>
              <w:rPr>
                <w:sz w:val="27"/>
              </w:rPr>
            </w:pPr>
            <w:r>
              <w:rPr>
                <w:sz w:val="27"/>
              </w:rPr>
              <w:t>приобретению актуальных практических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навыков и компетенций за счет ресурсов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системы общего и дополнительного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результативности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033A54" w:rsidRDefault="00F65B1E">
            <w:pPr>
              <w:pStyle w:val="TableParagraph"/>
              <w:ind w:right="243"/>
              <w:rPr>
                <w:sz w:val="27"/>
              </w:rPr>
            </w:pPr>
            <w:r>
              <w:rPr>
                <w:sz w:val="27"/>
              </w:rPr>
              <w:t>освоении предметов естественнонаучной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технологической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направленностей,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033A54" w:rsidRDefault="00F65B1E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конкурсах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олимпиадах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различного</w:t>
            </w:r>
          </w:p>
          <w:p w:rsidR="00033A54" w:rsidRDefault="00F65B1E">
            <w:pPr>
              <w:pStyle w:val="TableParagraph"/>
              <w:ind w:right="100"/>
              <w:rPr>
                <w:sz w:val="27"/>
              </w:rPr>
            </w:pPr>
            <w:r>
              <w:rPr>
                <w:sz w:val="27"/>
              </w:rPr>
              <w:t>уровня,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применения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ресурсов,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имеющихся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оснащенных 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рамках нацпроекта</w:t>
            </w:r>
          </w:p>
          <w:p w:rsidR="00033A54" w:rsidRDefault="00F65B1E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«Образование»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поддержки</w:t>
            </w:r>
          </w:p>
          <w:p w:rsidR="00033A54" w:rsidRDefault="00F65B1E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родителей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(законных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представителей)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т.д.</w:t>
            </w:r>
          </w:p>
        </w:tc>
      </w:tr>
      <w:tr w:rsidR="00033A54">
        <w:trPr>
          <w:trHeight w:val="931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7" w:lineRule="exact"/>
              <w:ind w:left="194" w:right="189"/>
              <w:jc w:val="center"/>
            </w:pPr>
            <w:r>
              <w:t>2.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ind w:right="775"/>
              <w:rPr>
                <w:sz w:val="27"/>
              </w:rPr>
            </w:pPr>
            <w:r>
              <w:rPr>
                <w:sz w:val="27"/>
              </w:rPr>
              <w:t>Конкурсные мероприятия,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турниры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олимпиады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</w:p>
          <w:p w:rsidR="00033A54" w:rsidRDefault="00F65B1E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обучающихся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248"/>
              <w:rPr>
                <w:sz w:val="27"/>
              </w:rPr>
            </w:pPr>
            <w:r>
              <w:rPr>
                <w:sz w:val="27"/>
              </w:rPr>
              <w:t>1. Встраивание модулей по физике, химии,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биологии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региональные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олимпиады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033A54" w:rsidRDefault="00F65B1E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конкурсы;</w:t>
            </w:r>
          </w:p>
        </w:tc>
      </w:tr>
    </w:tbl>
    <w:p w:rsidR="00033A54" w:rsidRDefault="00033A54">
      <w:pPr>
        <w:spacing w:line="297" w:lineRule="exact"/>
        <w:rPr>
          <w:sz w:val="27"/>
        </w:rPr>
        <w:sectPr w:rsidR="00033A54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5353"/>
      </w:tblGrid>
      <w:tr w:rsidR="00033A54">
        <w:trPr>
          <w:trHeight w:val="1243"/>
        </w:trPr>
        <w:tc>
          <w:tcPr>
            <w:tcW w:w="708" w:type="dxa"/>
          </w:tcPr>
          <w:p w:rsidR="00033A54" w:rsidRDefault="00033A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rPr>
                <w:sz w:val="27"/>
              </w:rPr>
            </w:pPr>
            <w:r>
              <w:rPr>
                <w:spacing w:val="-1"/>
                <w:sz w:val="27"/>
              </w:rPr>
              <w:t>общеобразовательных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spacing w:line="300" w:lineRule="exact"/>
              <w:rPr>
                <w:sz w:val="27"/>
              </w:rPr>
            </w:pPr>
            <w:r>
              <w:rPr>
                <w:sz w:val="27"/>
              </w:rPr>
              <w:t>2.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Организация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турниров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033A54" w:rsidRDefault="00F65B1E">
            <w:pPr>
              <w:pStyle w:val="TableParagraph"/>
              <w:ind w:right="421"/>
              <w:rPr>
                <w:sz w:val="27"/>
              </w:rPr>
            </w:pPr>
            <w:r>
              <w:rPr>
                <w:sz w:val="27"/>
              </w:rPr>
              <w:t>интеллектуальных конкурсов по физике,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химии,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биологии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ОУ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033A54" w:rsidRDefault="00F65B1E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Центре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«Точка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роста»</w:t>
            </w:r>
          </w:p>
        </w:tc>
      </w:tr>
      <w:tr w:rsidR="00033A54">
        <w:trPr>
          <w:trHeight w:val="1552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1" w:lineRule="exact"/>
              <w:ind w:left="0" w:right="261"/>
              <w:jc w:val="right"/>
            </w:pPr>
            <w:r>
              <w:t>3.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Открытые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уроки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258"/>
              <w:jc w:val="both"/>
              <w:rPr>
                <w:sz w:val="27"/>
              </w:rPr>
            </w:pPr>
            <w:r>
              <w:rPr>
                <w:sz w:val="27"/>
              </w:rPr>
              <w:t>Участие в республиканских, региональных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 муниципальных конкурсах и фестивалях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открытых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предметам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</w:p>
          <w:p w:rsidR="00033A54" w:rsidRDefault="00F65B1E">
            <w:pPr>
              <w:pStyle w:val="TableParagraph"/>
              <w:spacing w:line="312" w:lineRule="exact"/>
              <w:ind w:right="114"/>
              <w:jc w:val="both"/>
              <w:rPr>
                <w:sz w:val="27"/>
              </w:rPr>
            </w:pPr>
            <w:r>
              <w:rPr>
                <w:sz w:val="27"/>
              </w:rPr>
              <w:t>предметных областей «Естественнонаучные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предметы»</w:t>
            </w:r>
          </w:p>
        </w:tc>
      </w:tr>
      <w:tr w:rsidR="00033A54">
        <w:trPr>
          <w:trHeight w:val="3102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38" w:lineRule="exact"/>
              <w:ind w:left="0" w:right="261"/>
              <w:jc w:val="right"/>
            </w:pPr>
            <w:r>
              <w:t>4.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Информационная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открытость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94" w:lineRule="exact"/>
              <w:ind w:hanging="272"/>
              <w:jc w:val="both"/>
              <w:rPr>
                <w:sz w:val="27"/>
              </w:rPr>
            </w:pPr>
            <w:r>
              <w:rPr>
                <w:sz w:val="27"/>
              </w:rPr>
              <w:t>Обеспечение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своевременного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создания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033A54" w:rsidRDefault="00F65B1E">
            <w:pPr>
              <w:pStyle w:val="TableParagraph"/>
              <w:spacing w:before="1"/>
              <w:ind w:right="667"/>
              <w:jc w:val="both"/>
              <w:rPr>
                <w:sz w:val="27"/>
              </w:rPr>
            </w:pPr>
            <w:r>
              <w:rPr>
                <w:sz w:val="27"/>
              </w:rPr>
              <w:t>регулярного обновления информации 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деятельности Центра «Точка роста» 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официальном сайте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ОУ.</w:t>
            </w:r>
          </w:p>
          <w:p w:rsidR="00033A54" w:rsidRDefault="00F65B1E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1"/>
              <w:ind w:left="108" w:right="198" w:firstLine="0"/>
              <w:rPr>
                <w:sz w:val="27"/>
              </w:rPr>
            </w:pPr>
            <w:r>
              <w:rPr>
                <w:sz w:val="27"/>
              </w:rPr>
              <w:t>Проведение дней открытых дверей в ОУ,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Центре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«Точка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роста».</w:t>
            </w:r>
          </w:p>
          <w:p w:rsidR="00033A54" w:rsidRDefault="00F65B1E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left="108" w:right="601" w:firstLine="0"/>
              <w:rPr>
                <w:sz w:val="27"/>
              </w:rPr>
            </w:pPr>
            <w:r>
              <w:rPr>
                <w:sz w:val="27"/>
              </w:rPr>
              <w:t>Проведение конкурсов по выявлению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лучших практик медиа сопровождения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Центра</w:t>
            </w:r>
          </w:p>
          <w:p w:rsidR="00033A54" w:rsidRDefault="00F65B1E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«Точка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роста»</w:t>
            </w:r>
          </w:p>
        </w:tc>
      </w:tr>
      <w:tr w:rsidR="00033A54">
        <w:trPr>
          <w:trHeight w:val="2793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1" w:lineRule="exact"/>
              <w:ind w:left="0" w:right="261"/>
              <w:jc w:val="right"/>
            </w:pPr>
            <w:r>
              <w:t>5.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Наставничество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839" w:firstLine="0"/>
              <w:rPr>
                <w:sz w:val="27"/>
              </w:rPr>
            </w:pPr>
            <w:r>
              <w:rPr>
                <w:sz w:val="27"/>
              </w:rPr>
              <w:t>Проведение дней самоуправления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организацией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проведением</w:t>
            </w:r>
          </w:p>
          <w:p w:rsidR="00033A54" w:rsidRDefault="00F65B1E">
            <w:pPr>
              <w:pStyle w:val="TableParagraph"/>
              <w:ind w:right="108"/>
              <w:rPr>
                <w:sz w:val="27"/>
              </w:rPr>
            </w:pPr>
            <w:r>
              <w:rPr>
                <w:sz w:val="27"/>
              </w:rPr>
              <w:t>обучающимися учебных занятий по физике,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химии,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биологии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базе ОУ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Центре</w:t>
            </w:r>
          </w:p>
          <w:p w:rsidR="00033A54" w:rsidRDefault="00F65B1E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«Точка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роста».</w:t>
            </w:r>
          </w:p>
          <w:p w:rsidR="00033A54" w:rsidRDefault="00F65B1E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114" w:firstLine="0"/>
              <w:jc w:val="both"/>
              <w:rPr>
                <w:sz w:val="27"/>
              </w:rPr>
            </w:pPr>
            <w:r>
              <w:rPr>
                <w:sz w:val="27"/>
              </w:rPr>
              <w:t>Закрепление наставнических пар из числа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педагогических работников и обучающихся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033A54" w:rsidRDefault="00F65B1E">
            <w:pPr>
              <w:pStyle w:val="TableParagraph"/>
              <w:spacing w:line="302" w:lineRule="exact"/>
              <w:jc w:val="both"/>
              <w:rPr>
                <w:sz w:val="27"/>
              </w:rPr>
            </w:pPr>
            <w:r>
              <w:rPr>
                <w:sz w:val="27"/>
              </w:rPr>
              <w:t>Центре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«Точка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роста»</w:t>
            </w:r>
          </w:p>
        </w:tc>
      </w:tr>
      <w:tr w:rsidR="00033A54">
        <w:trPr>
          <w:trHeight w:val="1864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3" w:lineRule="exact"/>
              <w:ind w:left="0" w:right="261"/>
              <w:jc w:val="right"/>
            </w:pPr>
            <w:r>
              <w:t>6.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spacing w:line="300" w:lineRule="exact"/>
              <w:rPr>
                <w:sz w:val="27"/>
              </w:rPr>
            </w:pPr>
            <w:r>
              <w:rPr>
                <w:sz w:val="27"/>
              </w:rPr>
              <w:t>Методические</w:t>
            </w:r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вебинары</w:t>
            </w:r>
            <w:proofErr w:type="spellEnd"/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664"/>
              <w:rPr>
                <w:sz w:val="27"/>
              </w:rPr>
            </w:pPr>
            <w:r>
              <w:rPr>
                <w:sz w:val="27"/>
              </w:rPr>
              <w:t xml:space="preserve">Еженедельные </w:t>
            </w:r>
            <w:proofErr w:type="spellStart"/>
            <w:r>
              <w:rPr>
                <w:sz w:val="27"/>
              </w:rPr>
              <w:t>вебинары</w:t>
            </w:r>
            <w:proofErr w:type="spellEnd"/>
            <w:r>
              <w:rPr>
                <w:sz w:val="27"/>
              </w:rPr>
              <w:t xml:space="preserve"> по обмену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практиками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применения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оборудования,</w:t>
            </w:r>
          </w:p>
          <w:p w:rsidR="00033A54" w:rsidRDefault="00F65B1E">
            <w:pPr>
              <w:pStyle w:val="TableParagraph"/>
              <w:ind w:right="100"/>
              <w:rPr>
                <w:sz w:val="27"/>
              </w:rPr>
            </w:pPr>
            <w:r>
              <w:rPr>
                <w:sz w:val="27"/>
              </w:rPr>
              <w:t>которым оснащаются ОУ для реализации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программ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033A54" w:rsidRDefault="00F65B1E">
            <w:pPr>
              <w:pStyle w:val="TableParagraph"/>
              <w:spacing w:line="310" w:lineRule="exact"/>
              <w:ind w:right="100"/>
              <w:rPr>
                <w:sz w:val="27"/>
              </w:rPr>
            </w:pPr>
            <w:r>
              <w:rPr>
                <w:sz w:val="27"/>
              </w:rPr>
              <w:t>дополнительного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образования,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обмену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опытом сетевого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взаимодействия</w:t>
            </w:r>
          </w:p>
        </w:tc>
      </w:tr>
      <w:tr w:rsidR="00033A54">
        <w:trPr>
          <w:trHeight w:val="2171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1" w:lineRule="exact"/>
              <w:ind w:left="0" w:right="261"/>
              <w:jc w:val="right"/>
            </w:pPr>
            <w:r>
              <w:t>7.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ind w:right="322"/>
              <w:rPr>
                <w:sz w:val="27"/>
              </w:rPr>
            </w:pPr>
            <w:r>
              <w:rPr>
                <w:sz w:val="27"/>
              </w:rPr>
              <w:t>Реализация программ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345"/>
              <w:rPr>
                <w:sz w:val="27"/>
              </w:rPr>
            </w:pPr>
            <w:r>
              <w:rPr>
                <w:sz w:val="27"/>
              </w:rPr>
              <w:t>Выявление профессиональных дефицитов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педагогов ОУ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 Центре «Точка роста»,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прохождение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курсов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</w:p>
          <w:p w:rsidR="00033A54" w:rsidRDefault="00F65B1E">
            <w:pPr>
              <w:pStyle w:val="TableParagraph"/>
              <w:ind w:right="100"/>
              <w:rPr>
                <w:sz w:val="27"/>
              </w:rPr>
            </w:pPr>
            <w:r>
              <w:rPr>
                <w:sz w:val="27"/>
              </w:rPr>
              <w:t>квалификации по программам (проектная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деятельность, работа с обучающимися,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дополнительного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</w:p>
          <w:p w:rsidR="00033A54" w:rsidRDefault="00F65B1E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пр.)</w:t>
            </w:r>
          </w:p>
        </w:tc>
      </w:tr>
      <w:tr w:rsidR="00033A54">
        <w:trPr>
          <w:trHeight w:val="1555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3" w:lineRule="exact"/>
              <w:ind w:left="0" w:right="261"/>
              <w:jc w:val="right"/>
            </w:pPr>
            <w:r>
              <w:t>8.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ind w:right="1299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сетевого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взаимодействия</w:t>
            </w:r>
          </w:p>
          <w:p w:rsidR="00033A54" w:rsidRDefault="00F65B1E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образовательных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right="125" w:firstLine="0"/>
              <w:rPr>
                <w:sz w:val="27"/>
              </w:rPr>
            </w:pPr>
            <w:r>
              <w:rPr>
                <w:sz w:val="27"/>
              </w:rPr>
              <w:t>Исполнение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плана действий по развитию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условий для реализации образовательных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 общего и дополнительного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сетевой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форме.</w:t>
            </w:r>
          </w:p>
          <w:p w:rsidR="00033A54" w:rsidRDefault="00F65B1E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304" w:lineRule="exact"/>
              <w:ind w:left="379" w:hanging="272"/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нормативных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правовых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актов</w:t>
            </w:r>
          </w:p>
        </w:tc>
      </w:tr>
    </w:tbl>
    <w:p w:rsidR="00033A54" w:rsidRDefault="00033A54">
      <w:pPr>
        <w:spacing w:line="304" w:lineRule="exact"/>
        <w:rPr>
          <w:sz w:val="27"/>
        </w:rPr>
        <w:sectPr w:rsidR="00033A54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5353"/>
      </w:tblGrid>
      <w:tr w:rsidR="00033A54">
        <w:trPr>
          <w:trHeight w:val="3105"/>
        </w:trPr>
        <w:tc>
          <w:tcPr>
            <w:tcW w:w="708" w:type="dxa"/>
          </w:tcPr>
          <w:p w:rsidR="00033A54" w:rsidRDefault="00033A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033A54" w:rsidRDefault="00033A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ind w:right="481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методических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документов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правового,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финансового,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нормативно-</w:t>
            </w:r>
          </w:p>
          <w:p w:rsidR="00033A54" w:rsidRDefault="00F65B1E">
            <w:pPr>
              <w:pStyle w:val="TableParagraph"/>
              <w:ind w:right="100"/>
              <w:rPr>
                <w:sz w:val="27"/>
              </w:rPr>
            </w:pPr>
            <w:r>
              <w:rPr>
                <w:sz w:val="27"/>
              </w:rPr>
              <w:t>методического обеспечения деятельности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реализующие сетевые образовательные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программы.</w:t>
            </w:r>
          </w:p>
          <w:p w:rsidR="00033A54" w:rsidRDefault="00F65B1E">
            <w:pPr>
              <w:pStyle w:val="TableParagraph"/>
              <w:ind w:right="538"/>
              <w:rPr>
                <w:sz w:val="27"/>
              </w:rPr>
            </w:pPr>
            <w:r>
              <w:rPr>
                <w:sz w:val="27"/>
              </w:rPr>
              <w:t>3.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Участие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семинарах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вопросам нормативно-правового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организационно-методического</w:t>
            </w:r>
          </w:p>
          <w:p w:rsidR="00033A54" w:rsidRDefault="00F65B1E">
            <w:pPr>
              <w:pStyle w:val="TableParagraph"/>
              <w:spacing w:line="310" w:lineRule="exact"/>
              <w:ind w:right="809"/>
              <w:rPr>
                <w:sz w:val="27"/>
              </w:rPr>
            </w:pPr>
            <w:r>
              <w:rPr>
                <w:sz w:val="27"/>
              </w:rPr>
              <w:t>обеспечения сетевого взаимодействия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</w:p>
        </w:tc>
      </w:tr>
      <w:tr w:rsidR="00033A54">
        <w:trPr>
          <w:trHeight w:val="2484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1" w:lineRule="exact"/>
              <w:ind w:left="194" w:right="189"/>
              <w:jc w:val="center"/>
            </w:pPr>
            <w:r>
              <w:t>9.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ind w:right="731"/>
              <w:rPr>
                <w:sz w:val="27"/>
              </w:rPr>
            </w:pPr>
            <w:r>
              <w:rPr>
                <w:sz w:val="27"/>
              </w:rPr>
              <w:t>Демонстрация результатов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right="275" w:firstLine="0"/>
              <w:rPr>
                <w:sz w:val="27"/>
              </w:rPr>
            </w:pPr>
            <w:r>
              <w:rPr>
                <w:sz w:val="27"/>
              </w:rPr>
              <w:t>Формирование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виртуальных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экспозиций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достижений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ОУ,</w:t>
            </w:r>
          </w:p>
          <w:p w:rsidR="00033A54" w:rsidRDefault="00F65B1E">
            <w:pPr>
              <w:pStyle w:val="TableParagraph"/>
              <w:ind w:right="236"/>
              <w:rPr>
                <w:sz w:val="27"/>
              </w:rPr>
            </w:pPr>
            <w:r>
              <w:rPr>
                <w:sz w:val="27"/>
              </w:rPr>
              <w:t>осваивающих образовательные программы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использованием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инфраструктуры</w:t>
            </w:r>
          </w:p>
          <w:p w:rsidR="00033A54" w:rsidRDefault="00F65B1E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нацпроекта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«Образование».</w:t>
            </w:r>
          </w:p>
          <w:p w:rsidR="00033A54" w:rsidRDefault="00F65B1E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line="310" w:lineRule="exact"/>
              <w:ind w:left="379" w:hanging="272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творческих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033A54" w:rsidRDefault="00F65B1E">
            <w:pPr>
              <w:pStyle w:val="TableParagraph"/>
              <w:spacing w:line="310" w:lineRule="exact"/>
              <w:ind w:right="231"/>
              <w:rPr>
                <w:sz w:val="27"/>
              </w:rPr>
            </w:pPr>
            <w:r>
              <w:rPr>
                <w:sz w:val="27"/>
              </w:rPr>
              <w:t>интеллектуальных проектов обучающихся,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том числе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дистанционном формате</w:t>
            </w:r>
          </w:p>
        </w:tc>
      </w:tr>
      <w:tr w:rsidR="00033A54">
        <w:trPr>
          <w:trHeight w:val="3417"/>
        </w:trPr>
        <w:tc>
          <w:tcPr>
            <w:tcW w:w="708" w:type="dxa"/>
          </w:tcPr>
          <w:p w:rsidR="00033A54" w:rsidRDefault="00F65B1E">
            <w:pPr>
              <w:pStyle w:val="TableParagraph"/>
              <w:spacing w:line="243" w:lineRule="exact"/>
              <w:ind w:left="194" w:right="189"/>
              <w:jc w:val="center"/>
            </w:pPr>
            <w:r>
              <w:t>10.</w:t>
            </w:r>
          </w:p>
        </w:tc>
        <w:tc>
          <w:tcPr>
            <w:tcW w:w="3970" w:type="dxa"/>
          </w:tcPr>
          <w:p w:rsidR="00033A54" w:rsidRDefault="00F65B1E">
            <w:pPr>
              <w:pStyle w:val="TableParagraph"/>
              <w:ind w:right="455"/>
              <w:rPr>
                <w:sz w:val="27"/>
              </w:rPr>
            </w:pPr>
            <w:r>
              <w:rPr>
                <w:sz w:val="27"/>
              </w:rPr>
              <w:t>Демонстрация результатов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педагогов и проведение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мероприятий для повышения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результативности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педагогов</w:t>
            </w:r>
          </w:p>
        </w:tc>
        <w:tc>
          <w:tcPr>
            <w:tcW w:w="5353" w:type="dxa"/>
          </w:tcPr>
          <w:p w:rsidR="00033A54" w:rsidRDefault="00F65B1E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right="207" w:firstLine="0"/>
              <w:rPr>
                <w:sz w:val="27"/>
              </w:rPr>
            </w:pPr>
            <w:r>
              <w:rPr>
                <w:sz w:val="27"/>
              </w:rPr>
              <w:t>Очные и дистанционные тренинги 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работников,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том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числе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общим вопросам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(профилактика</w:t>
            </w:r>
          </w:p>
          <w:p w:rsidR="00033A54" w:rsidRDefault="00F65B1E">
            <w:pPr>
              <w:pStyle w:val="TableParagraph"/>
              <w:ind w:right="200"/>
              <w:rPr>
                <w:sz w:val="27"/>
              </w:rPr>
            </w:pPr>
            <w:r>
              <w:rPr>
                <w:sz w:val="27"/>
              </w:rPr>
              <w:t>профессионального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выгорания,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личностное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развитие,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мягкие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навыки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пр.).</w:t>
            </w:r>
          </w:p>
          <w:p w:rsidR="00033A54" w:rsidRDefault="00F65B1E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right="332" w:firstLine="0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практических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конференций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 презентации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опыта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</w:p>
          <w:p w:rsidR="00033A54" w:rsidRDefault="00F65B1E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работников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проектов.</w:t>
            </w:r>
          </w:p>
          <w:p w:rsidR="00033A54" w:rsidRDefault="00F65B1E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310" w:lineRule="exact"/>
              <w:ind w:left="379" w:hanging="272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профессиональных</w:t>
            </w:r>
          </w:p>
          <w:p w:rsidR="00033A54" w:rsidRDefault="00F65B1E">
            <w:pPr>
              <w:pStyle w:val="TableParagraph"/>
              <w:spacing w:line="310" w:lineRule="exact"/>
              <w:ind w:right="270"/>
              <w:rPr>
                <w:sz w:val="27"/>
              </w:rPr>
            </w:pPr>
            <w:r>
              <w:rPr>
                <w:sz w:val="27"/>
              </w:rPr>
              <w:t>конкурсов и олимпиад для педагогических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</w:p>
        </w:tc>
      </w:tr>
    </w:tbl>
    <w:p w:rsidR="0010193F" w:rsidRDefault="0010193F"/>
    <w:sectPr w:rsidR="0010193F">
      <w:pgSz w:w="11910" w:h="16840"/>
      <w:pgMar w:top="1120" w:right="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E9" w:rsidRDefault="009100E9" w:rsidP="00212AFC">
      <w:r>
        <w:separator/>
      </w:r>
    </w:p>
  </w:endnote>
  <w:endnote w:type="continuationSeparator" w:id="0">
    <w:p w:rsidR="009100E9" w:rsidRDefault="009100E9" w:rsidP="0021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E9" w:rsidRDefault="009100E9" w:rsidP="00212AFC">
      <w:r>
        <w:separator/>
      </w:r>
    </w:p>
  </w:footnote>
  <w:footnote w:type="continuationSeparator" w:id="0">
    <w:p w:rsidR="009100E9" w:rsidRDefault="009100E9" w:rsidP="0021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442"/>
    <w:multiLevelType w:val="hybridMultilevel"/>
    <w:tmpl w:val="F5742ACA"/>
    <w:lvl w:ilvl="0" w:tplc="EF7E3CF8">
      <w:start w:val="1"/>
      <w:numFmt w:val="decimal"/>
      <w:lvlText w:val="%1."/>
      <w:lvlJc w:val="left"/>
      <w:pPr>
        <w:ind w:left="379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F98E5D6">
      <w:numFmt w:val="bullet"/>
      <w:lvlText w:val="•"/>
      <w:lvlJc w:val="left"/>
      <w:pPr>
        <w:ind w:left="876" w:hanging="271"/>
      </w:pPr>
      <w:rPr>
        <w:rFonts w:hint="default"/>
        <w:lang w:val="ru-RU" w:eastAsia="en-US" w:bidi="ar-SA"/>
      </w:rPr>
    </w:lvl>
    <w:lvl w:ilvl="2" w:tplc="EC5E7F9C">
      <w:numFmt w:val="bullet"/>
      <w:lvlText w:val="•"/>
      <w:lvlJc w:val="left"/>
      <w:pPr>
        <w:ind w:left="1372" w:hanging="271"/>
      </w:pPr>
      <w:rPr>
        <w:rFonts w:hint="default"/>
        <w:lang w:val="ru-RU" w:eastAsia="en-US" w:bidi="ar-SA"/>
      </w:rPr>
    </w:lvl>
    <w:lvl w:ilvl="3" w:tplc="FDB0D1CE">
      <w:numFmt w:val="bullet"/>
      <w:lvlText w:val="•"/>
      <w:lvlJc w:val="left"/>
      <w:pPr>
        <w:ind w:left="1868" w:hanging="271"/>
      </w:pPr>
      <w:rPr>
        <w:rFonts w:hint="default"/>
        <w:lang w:val="ru-RU" w:eastAsia="en-US" w:bidi="ar-SA"/>
      </w:rPr>
    </w:lvl>
    <w:lvl w:ilvl="4" w:tplc="48CC25DE">
      <w:numFmt w:val="bullet"/>
      <w:lvlText w:val="•"/>
      <w:lvlJc w:val="left"/>
      <w:pPr>
        <w:ind w:left="2365" w:hanging="271"/>
      </w:pPr>
      <w:rPr>
        <w:rFonts w:hint="default"/>
        <w:lang w:val="ru-RU" w:eastAsia="en-US" w:bidi="ar-SA"/>
      </w:rPr>
    </w:lvl>
    <w:lvl w:ilvl="5" w:tplc="1BF29718">
      <w:numFmt w:val="bullet"/>
      <w:lvlText w:val="•"/>
      <w:lvlJc w:val="left"/>
      <w:pPr>
        <w:ind w:left="2861" w:hanging="271"/>
      </w:pPr>
      <w:rPr>
        <w:rFonts w:hint="default"/>
        <w:lang w:val="ru-RU" w:eastAsia="en-US" w:bidi="ar-SA"/>
      </w:rPr>
    </w:lvl>
    <w:lvl w:ilvl="6" w:tplc="F2068DC8">
      <w:numFmt w:val="bullet"/>
      <w:lvlText w:val="•"/>
      <w:lvlJc w:val="left"/>
      <w:pPr>
        <w:ind w:left="3357" w:hanging="271"/>
      </w:pPr>
      <w:rPr>
        <w:rFonts w:hint="default"/>
        <w:lang w:val="ru-RU" w:eastAsia="en-US" w:bidi="ar-SA"/>
      </w:rPr>
    </w:lvl>
    <w:lvl w:ilvl="7" w:tplc="D4601A32">
      <w:numFmt w:val="bullet"/>
      <w:lvlText w:val="•"/>
      <w:lvlJc w:val="left"/>
      <w:pPr>
        <w:ind w:left="3854" w:hanging="271"/>
      </w:pPr>
      <w:rPr>
        <w:rFonts w:hint="default"/>
        <w:lang w:val="ru-RU" w:eastAsia="en-US" w:bidi="ar-SA"/>
      </w:rPr>
    </w:lvl>
    <w:lvl w:ilvl="8" w:tplc="3BFC8EB8">
      <w:numFmt w:val="bullet"/>
      <w:lvlText w:val="•"/>
      <w:lvlJc w:val="left"/>
      <w:pPr>
        <w:ind w:left="4350" w:hanging="271"/>
      </w:pPr>
      <w:rPr>
        <w:rFonts w:hint="default"/>
        <w:lang w:val="ru-RU" w:eastAsia="en-US" w:bidi="ar-SA"/>
      </w:rPr>
    </w:lvl>
  </w:abstractNum>
  <w:abstractNum w:abstractNumId="1">
    <w:nsid w:val="21364B0A"/>
    <w:multiLevelType w:val="hybridMultilevel"/>
    <w:tmpl w:val="E326AAC2"/>
    <w:lvl w:ilvl="0" w:tplc="4B568F68">
      <w:start w:val="1"/>
      <w:numFmt w:val="decimal"/>
      <w:lvlText w:val="%1."/>
      <w:lvlJc w:val="left"/>
      <w:pPr>
        <w:ind w:left="10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65E5B10">
      <w:numFmt w:val="bullet"/>
      <w:lvlText w:val="•"/>
      <w:lvlJc w:val="left"/>
      <w:pPr>
        <w:ind w:left="624" w:hanging="271"/>
      </w:pPr>
      <w:rPr>
        <w:rFonts w:hint="default"/>
        <w:lang w:val="ru-RU" w:eastAsia="en-US" w:bidi="ar-SA"/>
      </w:rPr>
    </w:lvl>
    <w:lvl w:ilvl="2" w:tplc="00E6F640">
      <w:numFmt w:val="bullet"/>
      <w:lvlText w:val="•"/>
      <w:lvlJc w:val="left"/>
      <w:pPr>
        <w:ind w:left="1148" w:hanging="271"/>
      </w:pPr>
      <w:rPr>
        <w:rFonts w:hint="default"/>
        <w:lang w:val="ru-RU" w:eastAsia="en-US" w:bidi="ar-SA"/>
      </w:rPr>
    </w:lvl>
    <w:lvl w:ilvl="3" w:tplc="BF0CC2CE">
      <w:numFmt w:val="bullet"/>
      <w:lvlText w:val="•"/>
      <w:lvlJc w:val="left"/>
      <w:pPr>
        <w:ind w:left="1672" w:hanging="271"/>
      </w:pPr>
      <w:rPr>
        <w:rFonts w:hint="default"/>
        <w:lang w:val="ru-RU" w:eastAsia="en-US" w:bidi="ar-SA"/>
      </w:rPr>
    </w:lvl>
    <w:lvl w:ilvl="4" w:tplc="0AFA9276">
      <w:numFmt w:val="bullet"/>
      <w:lvlText w:val="•"/>
      <w:lvlJc w:val="left"/>
      <w:pPr>
        <w:ind w:left="2197" w:hanging="271"/>
      </w:pPr>
      <w:rPr>
        <w:rFonts w:hint="default"/>
        <w:lang w:val="ru-RU" w:eastAsia="en-US" w:bidi="ar-SA"/>
      </w:rPr>
    </w:lvl>
    <w:lvl w:ilvl="5" w:tplc="55D42E28">
      <w:numFmt w:val="bullet"/>
      <w:lvlText w:val="•"/>
      <w:lvlJc w:val="left"/>
      <w:pPr>
        <w:ind w:left="2721" w:hanging="271"/>
      </w:pPr>
      <w:rPr>
        <w:rFonts w:hint="default"/>
        <w:lang w:val="ru-RU" w:eastAsia="en-US" w:bidi="ar-SA"/>
      </w:rPr>
    </w:lvl>
    <w:lvl w:ilvl="6" w:tplc="32962C7A">
      <w:numFmt w:val="bullet"/>
      <w:lvlText w:val="•"/>
      <w:lvlJc w:val="left"/>
      <w:pPr>
        <w:ind w:left="3245" w:hanging="271"/>
      </w:pPr>
      <w:rPr>
        <w:rFonts w:hint="default"/>
        <w:lang w:val="ru-RU" w:eastAsia="en-US" w:bidi="ar-SA"/>
      </w:rPr>
    </w:lvl>
    <w:lvl w:ilvl="7" w:tplc="B258459C">
      <w:numFmt w:val="bullet"/>
      <w:lvlText w:val="•"/>
      <w:lvlJc w:val="left"/>
      <w:pPr>
        <w:ind w:left="3770" w:hanging="271"/>
      </w:pPr>
      <w:rPr>
        <w:rFonts w:hint="default"/>
        <w:lang w:val="ru-RU" w:eastAsia="en-US" w:bidi="ar-SA"/>
      </w:rPr>
    </w:lvl>
    <w:lvl w:ilvl="8" w:tplc="E9AAABE6">
      <w:numFmt w:val="bullet"/>
      <w:lvlText w:val="•"/>
      <w:lvlJc w:val="left"/>
      <w:pPr>
        <w:ind w:left="4294" w:hanging="271"/>
      </w:pPr>
      <w:rPr>
        <w:rFonts w:hint="default"/>
        <w:lang w:val="ru-RU" w:eastAsia="en-US" w:bidi="ar-SA"/>
      </w:rPr>
    </w:lvl>
  </w:abstractNum>
  <w:abstractNum w:abstractNumId="2">
    <w:nsid w:val="39F10112"/>
    <w:multiLevelType w:val="hybridMultilevel"/>
    <w:tmpl w:val="7BEC8FFA"/>
    <w:lvl w:ilvl="0" w:tplc="0C9CFB32">
      <w:start w:val="1"/>
      <w:numFmt w:val="decimal"/>
      <w:lvlText w:val="%1."/>
      <w:lvlJc w:val="left"/>
      <w:pPr>
        <w:ind w:left="10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9A2C5CA">
      <w:numFmt w:val="bullet"/>
      <w:lvlText w:val="•"/>
      <w:lvlJc w:val="left"/>
      <w:pPr>
        <w:ind w:left="624" w:hanging="271"/>
      </w:pPr>
      <w:rPr>
        <w:rFonts w:hint="default"/>
        <w:lang w:val="ru-RU" w:eastAsia="en-US" w:bidi="ar-SA"/>
      </w:rPr>
    </w:lvl>
    <w:lvl w:ilvl="2" w:tplc="8288102A">
      <w:numFmt w:val="bullet"/>
      <w:lvlText w:val="•"/>
      <w:lvlJc w:val="left"/>
      <w:pPr>
        <w:ind w:left="1148" w:hanging="271"/>
      </w:pPr>
      <w:rPr>
        <w:rFonts w:hint="default"/>
        <w:lang w:val="ru-RU" w:eastAsia="en-US" w:bidi="ar-SA"/>
      </w:rPr>
    </w:lvl>
    <w:lvl w:ilvl="3" w:tplc="A112B90C">
      <w:numFmt w:val="bullet"/>
      <w:lvlText w:val="•"/>
      <w:lvlJc w:val="left"/>
      <w:pPr>
        <w:ind w:left="1672" w:hanging="271"/>
      </w:pPr>
      <w:rPr>
        <w:rFonts w:hint="default"/>
        <w:lang w:val="ru-RU" w:eastAsia="en-US" w:bidi="ar-SA"/>
      </w:rPr>
    </w:lvl>
    <w:lvl w:ilvl="4" w:tplc="736695D2">
      <w:numFmt w:val="bullet"/>
      <w:lvlText w:val="•"/>
      <w:lvlJc w:val="left"/>
      <w:pPr>
        <w:ind w:left="2197" w:hanging="271"/>
      </w:pPr>
      <w:rPr>
        <w:rFonts w:hint="default"/>
        <w:lang w:val="ru-RU" w:eastAsia="en-US" w:bidi="ar-SA"/>
      </w:rPr>
    </w:lvl>
    <w:lvl w:ilvl="5" w:tplc="24845CC0">
      <w:numFmt w:val="bullet"/>
      <w:lvlText w:val="•"/>
      <w:lvlJc w:val="left"/>
      <w:pPr>
        <w:ind w:left="2721" w:hanging="271"/>
      </w:pPr>
      <w:rPr>
        <w:rFonts w:hint="default"/>
        <w:lang w:val="ru-RU" w:eastAsia="en-US" w:bidi="ar-SA"/>
      </w:rPr>
    </w:lvl>
    <w:lvl w:ilvl="6" w:tplc="83AA8014">
      <w:numFmt w:val="bullet"/>
      <w:lvlText w:val="•"/>
      <w:lvlJc w:val="left"/>
      <w:pPr>
        <w:ind w:left="3245" w:hanging="271"/>
      </w:pPr>
      <w:rPr>
        <w:rFonts w:hint="default"/>
        <w:lang w:val="ru-RU" w:eastAsia="en-US" w:bidi="ar-SA"/>
      </w:rPr>
    </w:lvl>
    <w:lvl w:ilvl="7" w:tplc="215402BC">
      <w:numFmt w:val="bullet"/>
      <w:lvlText w:val="•"/>
      <w:lvlJc w:val="left"/>
      <w:pPr>
        <w:ind w:left="3770" w:hanging="271"/>
      </w:pPr>
      <w:rPr>
        <w:rFonts w:hint="default"/>
        <w:lang w:val="ru-RU" w:eastAsia="en-US" w:bidi="ar-SA"/>
      </w:rPr>
    </w:lvl>
    <w:lvl w:ilvl="8" w:tplc="29B8FF5E">
      <w:numFmt w:val="bullet"/>
      <w:lvlText w:val="•"/>
      <w:lvlJc w:val="left"/>
      <w:pPr>
        <w:ind w:left="4294" w:hanging="271"/>
      </w:pPr>
      <w:rPr>
        <w:rFonts w:hint="default"/>
        <w:lang w:val="ru-RU" w:eastAsia="en-US" w:bidi="ar-SA"/>
      </w:rPr>
    </w:lvl>
  </w:abstractNum>
  <w:abstractNum w:abstractNumId="3">
    <w:nsid w:val="5C6971D3"/>
    <w:multiLevelType w:val="hybridMultilevel"/>
    <w:tmpl w:val="F294E2F4"/>
    <w:lvl w:ilvl="0" w:tplc="4046308E">
      <w:start w:val="1"/>
      <w:numFmt w:val="decimal"/>
      <w:lvlText w:val="%1."/>
      <w:lvlJc w:val="left"/>
      <w:pPr>
        <w:ind w:left="10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8BAED16">
      <w:numFmt w:val="bullet"/>
      <w:lvlText w:val="•"/>
      <w:lvlJc w:val="left"/>
      <w:pPr>
        <w:ind w:left="624" w:hanging="271"/>
      </w:pPr>
      <w:rPr>
        <w:rFonts w:hint="default"/>
        <w:lang w:val="ru-RU" w:eastAsia="en-US" w:bidi="ar-SA"/>
      </w:rPr>
    </w:lvl>
    <w:lvl w:ilvl="2" w:tplc="163419EC">
      <w:numFmt w:val="bullet"/>
      <w:lvlText w:val="•"/>
      <w:lvlJc w:val="left"/>
      <w:pPr>
        <w:ind w:left="1148" w:hanging="271"/>
      </w:pPr>
      <w:rPr>
        <w:rFonts w:hint="default"/>
        <w:lang w:val="ru-RU" w:eastAsia="en-US" w:bidi="ar-SA"/>
      </w:rPr>
    </w:lvl>
    <w:lvl w:ilvl="3" w:tplc="DA881562">
      <w:numFmt w:val="bullet"/>
      <w:lvlText w:val="•"/>
      <w:lvlJc w:val="left"/>
      <w:pPr>
        <w:ind w:left="1672" w:hanging="271"/>
      </w:pPr>
      <w:rPr>
        <w:rFonts w:hint="default"/>
        <w:lang w:val="ru-RU" w:eastAsia="en-US" w:bidi="ar-SA"/>
      </w:rPr>
    </w:lvl>
    <w:lvl w:ilvl="4" w:tplc="AB2054AE">
      <w:numFmt w:val="bullet"/>
      <w:lvlText w:val="•"/>
      <w:lvlJc w:val="left"/>
      <w:pPr>
        <w:ind w:left="2197" w:hanging="271"/>
      </w:pPr>
      <w:rPr>
        <w:rFonts w:hint="default"/>
        <w:lang w:val="ru-RU" w:eastAsia="en-US" w:bidi="ar-SA"/>
      </w:rPr>
    </w:lvl>
    <w:lvl w:ilvl="5" w:tplc="2200C6DC">
      <w:numFmt w:val="bullet"/>
      <w:lvlText w:val="•"/>
      <w:lvlJc w:val="left"/>
      <w:pPr>
        <w:ind w:left="2721" w:hanging="271"/>
      </w:pPr>
      <w:rPr>
        <w:rFonts w:hint="default"/>
        <w:lang w:val="ru-RU" w:eastAsia="en-US" w:bidi="ar-SA"/>
      </w:rPr>
    </w:lvl>
    <w:lvl w:ilvl="6" w:tplc="96221862">
      <w:numFmt w:val="bullet"/>
      <w:lvlText w:val="•"/>
      <w:lvlJc w:val="left"/>
      <w:pPr>
        <w:ind w:left="3245" w:hanging="271"/>
      </w:pPr>
      <w:rPr>
        <w:rFonts w:hint="default"/>
        <w:lang w:val="ru-RU" w:eastAsia="en-US" w:bidi="ar-SA"/>
      </w:rPr>
    </w:lvl>
    <w:lvl w:ilvl="7" w:tplc="B86478D2">
      <w:numFmt w:val="bullet"/>
      <w:lvlText w:val="•"/>
      <w:lvlJc w:val="left"/>
      <w:pPr>
        <w:ind w:left="3770" w:hanging="271"/>
      </w:pPr>
      <w:rPr>
        <w:rFonts w:hint="default"/>
        <w:lang w:val="ru-RU" w:eastAsia="en-US" w:bidi="ar-SA"/>
      </w:rPr>
    </w:lvl>
    <w:lvl w:ilvl="8" w:tplc="76AE8DEE">
      <w:numFmt w:val="bullet"/>
      <w:lvlText w:val="•"/>
      <w:lvlJc w:val="left"/>
      <w:pPr>
        <w:ind w:left="4294" w:hanging="271"/>
      </w:pPr>
      <w:rPr>
        <w:rFonts w:hint="default"/>
        <w:lang w:val="ru-RU" w:eastAsia="en-US" w:bidi="ar-SA"/>
      </w:rPr>
    </w:lvl>
  </w:abstractNum>
  <w:abstractNum w:abstractNumId="4">
    <w:nsid w:val="6D9C3613"/>
    <w:multiLevelType w:val="hybridMultilevel"/>
    <w:tmpl w:val="4698A786"/>
    <w:lvl w:ilvl="0" w:tplc="362C80C0">
      <w:start w:val="1"/>
      <w:numFmt w:val="decimal"/>
      <w:lvlText w:val="%1."/>
      <w:lvlJc w:val="left"/>
      <w:pPr>
        <w:ind w:left="10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B52884C">
      <w:numFmt w:val="bullet"/>
      <w:lvlText w:val="•"/>
      <w:lvlJc w:val="left"/>
      <w:pPr>
        <w:ind w:left="624" w:hanging="271"/>
      </w:pPr>
      <w:rPr>
        <w:rFonts w:hint="default"/>
        <w:lang w:val="ru-RU" w:eastAsia="en-US" w:bidi="ar-SA"/>
      </w:rPr>
    </w:lvl>
    <w:lvl w:ilvl="2" w:tplc="38DEFB70">
      <w:numFmt w:val="bullet"/>
      <w:lvlText w:val="•"/>
      <w:lvlJc w:val="left"/>
      <w:pPr>
        <w:ind w:left="1148" w:hanging="271"/>
      </w:pPr>
      <w:rPr>
        <w:rFonts w:hint="default"/>
        <w:lang w:val="ru-RU" w:eastAsia="en-US" w:bidi="ar-SA"/>
      </w:rPr>
    </w:lvl>
    <w:lvl w:ilvl="3" w:tplc="87961A46">
      <w:numFmt w:val="bullet"/>
      <w:lvlText w:val="•"/>
      <w:lvlJc w:val="left"/>
      <w:pPr>
        <w:ind w:left="1672" w:hanging="271"/>
      </w:pPr>
      <w:rPr>
        <w:rFonts w:hint="default"/>
        <w:lang w:val="ru-RU" w:eastAsia="en-US" w:bidi="ar-SA"/>
      </w:rPr>
    </w:lvl>
    <w:lvl w:ilvl="4" w:tplc="56DED8A4">
      <w:numFmt w:val="bullet"/>
      <w:lvlText w:val="•"/>
      <w:lvlJc w:val="left"/>
      <w:pPr>
        <w:ind w:left="2197" w:hanging="271"/>
      </w:pPr>
      <w:rPr>
        <w:rFonts w:hint="default"/>
        <w:lang w:val="ru-RU" w:eastAsia="en-US" w:bidi="ar-SA"/>
      </w:rPr>
    </w:lvl>
    <w:lvl w:ilvl="5" w:tplc="96D4D3FA">
      <w:numFmt w:val="bullet"/>
      <w:lvlText w:val="•"/>
      <w:lvlJc w:val="left"/>
      <w:pPr>
        <w:ind w:left="2721" w:hanging="271"/>
      </w:pPr>
      <w:rPr>
        <w:rFonts w:hint="default"/>
        <w:lang w:val="ru-RU" w:eastAsia="en-US" w:bidi="ar-SA"/>
      </w:rPr>
    </w:lvl>
    <w:lvl w:ilvl="6" w:tplc="CC7AECEA">
      <w:numFmt w:val="bullet"/>
      <w:lvlText w:val="•"/>
      <w:lvlJc w:val="left"/>
      <w:pPr>
        <w:ind w:left="3245" w:hanging="271"/>
      </w:pPr>
      <w:rPr>
        <w:rFonts w:hint="default"/>
        <w:lang w:val="ru-RU" w:eastAsia="en-US" w:bidi="ar-SA"/>
      </w:rPr>
    </w:lvl>
    <w:lvl w:ilvl="7" w:tplc="53881FDE">
      <w:numFmt w:val="bullet"/>
      <w:lvlText w:val="•"/>
      <w:lvlJc w:val="left"/>
      <w:pPr>
        <w:ind w:left="3770" w:hanging="271"/>
      </w:pPr>
      <w:rPr>
        <w:rFonts w:hint="default"/>
        <w:lang w:val="ru-RU" w:eastAsia="en-US" w:bidi="ar-SA"/>
      </w:rPr>
    </w:lvl>
    <w:lvl w:ilvl="8" w:tplc="02F01D34">
      <w:numFmt w:val="bullet"/>
      <w:lvlText w:val="•"/>
      <w:lvlJc w:val="left"/>
      <w:pPr>
        <w:ind w:left="4294" w:hanging="2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3A54"/>
    <w:rsid w:val="00033A54"/>
    <w:rsid w:val="0010193F"/>
    <w:rsid w:val="00212AFC"/>
    <w:rsid w:val="00436AAE"/>
    <w:rsid w:val="009100E9"/>
    <w:rsid w:val="00CE7A1A"/>
    <w:rsid w:val="00D86B9D"/>
    <w:rsid w:val="00F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36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A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12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2A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2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AF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36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A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12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2A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2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A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User</cp:lastModifiedBy>
  <cp:revision>6</cp:revision>
  <cp:lastPrinted>2023-04-11T08:40:00Z</cp:lastPrinted>
  <dcterms:created xsi:type="dcterms:W3CDTF">2023-04-11T05:48:00Z</dcterms:created>
  <dcterms:modified xsi:type="dcterms:W3CDTF">2024-07-18T09:07:00Z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